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width:595pt; height:225.1083333333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tbl>
      <w:tblGrid>
        <w:gridCol w:w="2000" w:type="dxa"/>
        <w:gridCol w:w="10000" w:type="dxa"/>
        <w:gridCol w:w="2000" w:type="dxa"/>
      </w:tblGrid>
      <w:tblPr>
        <w:tblStyle w:val="Colspan Rowspan"/>
      </w:tblPr>
      <w:tr>
        <w:trPr/>
        <w:tc>
          <w:tcPr>
            <w:tcW w:w="2000" w:type="dxa"/>
            <w:vMerge w:val="restart"/>
          </w:tcPr>
          <w:p>
            <w:pPr>
              <w:jc w:val="left"/>
            </w:pPr>
            <w:r>
              <w:rPr/>
              <w:t xml:space="preserve"/>
            </w:r>
          </w:p>
        </w:tc>
        <w:tc>
          <w:tcPr>
            <w:tcW w:w="10000" w:type="dxa"/>
            <w:gridSpan w:val="2"/>
          </w:tcPr>
          <w:p>
            <w:pPr>
              <w:jc w:val="left"/>
            </w:pPr>
            <w:r>
              <w:rPr>
                <w:rFonts w:ascii="Arial" w:hAnsi="Arial" w:eastAsia="Arial" w:cs="Arial"/>
                <w:color w:val="#013785"/>
                <w:sz w:val="60"/>
                <w:szCs w:val="60"/>
                <w:b w:val="1"/>
                <w:bCs w:val="1"/>
                <w:i w:val="1"/>
                <w:iCs w:val="1"/>
              </w:rPr>
              <w:t xml:space="preserve"/>
            </w:r>
            <w:r>
              <w:rPr>
                <w:rFonts w:ascii="Arial" w:hAnsi="Arial" w:eastAsia="Arial" w:cs="Arial"/>
                <w:color w:val="#013785"/>
                <w:sz w:val="60"/>
                <w:szCs w:val="60"/>
                <w:i w:val="1"/>
                <w:iCs w:val="1"/>
              </w:rPr>
              <w:t xml:space="preserve"> / </w:t>
            </w:r>
          </w:p>
          <w:p>
            <w:pPr/>
            <w:r>
              <w:rPr>
                <w:rFonts w:ascii="Arial" w:hAnsi="Arial" w:eastAsia="Arial" w:cs="Arial"/>
                <w:color w:val="#013785"/>
                <w:sz w:val="30"/>
                <w:szCs w:val="30"/>
                <w:b w:val="1"/>
                <w:bCs w:val="1"/>
              </w:rPr>
              <w:t xml:space="preserve">1 días /  noches</w:t>
            </w:r>
          </w:p>
        </w:tc>
        <w:tc>
          <w:tcPr>
            <w:tcW w:w="2000" w:type="dxa"/>
            <w:vMerge w:val="restart"/>
          </w:tcPr>
          <w:p>
            <w:pPr>
              <w:jc w:val="left"/>
            </w:pPr>
            <w:r>
              <w:rPr/>
              <w:t xml:space="preserve"/>
            </w:r>
          </w:p>
        </w:tc>
      </w:tr>
      <w:tr>
        <w:trPr/>
        <w:tc>
          <w:tcPr>
            <w:vMerge w:val="continue"/>
          </w:tcPr>
          <w:p/>
        </w:tc>
        <w:tc>
          <w:tcPr>
            <w:tcW w:w="10000" w:type="dxa"/>
            <w:vAlign w:val="center"/>
          </w:tcPr>
          <w:p>
            <w:pPr>
              <w:jc w:val="left"/>
            </w:pPr>
            <w:r>
              <w:rPr>
                <w:rFonts w:ascii="Arial" w:hAnsi="Arial" w:eastAsia="Arial" w:cs="Arial"/>
                <w:color w:val="#fd8301"/>
                <w:sz w:val="60"/>
                <w:szCs w:val="60"/>
              </w:rPr>
              <w:t xml:space="preserve">$US</w:t>
            </w:r>
            <w:r>
              <w:rPr>
                <w:rFonts w:ascii="Arial" w:hAnsi="Arial" w:eastAsia="Arial" w:cs="Arial"/>
                <w:color w:val="#fd8301"/>
                <w:sz w:val="100"/>
                <w:szCs w:val="100"/>
                <w:b w:val="1"/>
                <w:bCs w:val="1"/>
              </w:rPr>
              <w:t xml:space="preserve">0</w:t>
            </w:r>
          </w:p>
        </w:tc>
      </w:tr>
      <w:tr>
        <w:trPr/>
        <w:tc>
          <w:tcPr>
            <w:vMerge w:val="continue"/>
          </w:tcPr>
          <w:p/>
        </w:tc>
        <w:tc>
          <w:tcPr>
            <w:tcW w:w="10000" w:type="dxa"/>
            <w:vAlign w:val="center"/>
          </w:tcPr>
          <w:p>
            <w:pPr>
              <w:jc w:val="left"/>
            </w:pPr>
            <w:r>
              <w:rPr>
                <w:rFonts w:ascii="Arial" w:hAnsi="Arial" w:eastAsia="Arial" w:cs="Arial"/>
                <w:color w:val="#013785"/>
                <w:sz w:val="20"/>
                <w:szCs w:val="20"/>
                <w:b w:val="1"/>
                <w:bCs w:val="1"/>
              </w:rPr>
              <w:t xml:space="preserve">Por Persona en Habitación Doble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vMerge w:val="continue"/>
          </w:tcPr>
          <w:p/>
        </w:tc>
        <w:tc>
          <w:tcPr>
            <w:tcW w:w="10000" w:type="dxa"/>
            <w:gridSpan w:val="2"/>
          </w:tcPr>
          <w:p>
            <w:pPr/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01" type="#_x0000_t32" style="width:500pt; height:0pt; margin-left:0pt; margin-top:0pt; mso-position-horizontal:left; mso-position-vertical:top; mso-position-horizontal-relative:char; mso-position-vertical-relative:line;">
                  <w10:wrap type="inline"/>
                  <v:stroke weight="1.25pt" color="#013785"/>
                </v:shape>
              </w:pict>
            </w:r>
          </w:p>
        </w:tc>
        <w:tc>
          <w:tcPr>
            <w:vMerge w:val="continue"/>
          </w:tcPr>
          <w:p/>
        </w:tc>
      </w:tr>
      <w:tr>
        <w:trPr/>
        <w:tc>
          <w:tcPr>
            <w:vMerge w:val="continue"/>
          </w:tcPr>
          <w:p/>
        </w:tc>
        <w:tc>
          <w:tcPr>
            <w:tcW w:w="10000" w:type="dxa"/>
            <w:gridSpan w:val="2"/>
          </w:tcPr>
          <w:p>
            <w:pPr>
              <w:jc w:val="left"/>
            </w:pPr>
            <w:r>
              <w:rPr>
                <w:rFonts w:ascii="Arial" w:hAnsi="Arial" w:eastAsia="Arial" w:cs="Arial"/>
                <w:color w:val="#013785"/>
                <w:sz w:val="40"/>
                <w:szCs w:val="40"/>
                <w:b w:val="1"/>
                <w:bCs w:val="1"/>
                <w:i w:val="1"/>
                <w:iCs w:val="1"/>
              </w:rPr>
              <w:t xml:space="preserve">Programa</w:t>
            </w:r>
            <w:r>
              <w:rPr>
                <w:rFonts w:ascii="Arial" w:hAnsi="Arial" w:eastAsia="Arial" w:cs="Arial"/>
                <w:color w:val="#013785"/>
                <w:sz w:val="40"/>
                <w:szCs w:val="40"/>
                <w:i w:val="1"/>
                <w:iCs w:val="1"/>
              </w:rPr>
              <w:t xml:space="preserve"> Incluye</w:t>
            </w:r>
          </w:p>
        </w:tc>
        <w:tc>
          <w:tcPr>
            <w:vMerge w:val="continue"/>
          </w:tcPr>
          <w:p/>
        </w:tc>
      </w:tr>
    </w:tbl>
    <w:p>
      <w:pPr>
        <w:sectPr>
          <w:footerReference w:type="default" r:id="rId11"/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left"/>
      </w:pPr>
      <w:r>
        <w:rPr>
          <w:rFonts w:ascii="Arial" w:hAnsi="Arial" w:eastAsia="Arial" w:cs="Arial"/>
          <w:color w:val="#013785"/>
          <w:sz w:val="40"/>
          <w:szCs w:val="40"/>
          <w:i w:val="1"/>
          <w:iCs w:val="1"/>
        </w:rPr>
        <w:t xml:space="preserve">Tarifas del </w:t>
      </w:r>
      <w:r>
        <w:rPr>
          <w:rFonts w:ascii="Arial" w:hAnsi="Arial" w:eastAsia="Arial" w:cs="Arial"/>
          <w:color w:val="#013785"/>
          <w:sz w:val="40"/>
          <w:szCs w:val="40"/>
          <w:b w:val="1"/>
          <w:bCs w:val="1"/>
          <w:i w:val="1"/>
          <w:iCs w:val="1"/>
        </w:rPr>
        <w:t xml:space="preserve">Programa</w:t>
      </w:r>
    </w:p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00" w:type="dxa"/>
        <w:gridCol w:w="2000" w:type="dxa"/>
        <w:gridCol w:w="2000" w:type="dxa"/>
        <w:gridCol w:w="2000" w:type="dxa"/>
      </w:tblGrid>
      <w:tblPr>
        <w:tblStyle w:val="Fancy Rowspan"/>
      </w:tblPr>
      <w:tr>
        <w:trPr/>
        <w:tc>
          <w:tcPr>
            <w:tcW w:w="2000" w:type="dxa"/>
            <w:vAlign w:val="center"/>
            <w:shd w:val="clear" w:fill="#013785"/>
            <w:vMerge w:val="restart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white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2000" w:type="dxa"/>
            <w:vAlign w:val="center"/>
            <w:shd w:val="clear" w:fill="#013785"/>
            <w:vMerge w:val="restart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white"/>
                <w:sz w:val="18"/>
                <w:szCs w:val="18"/>
                <w:b w:val="1"/>
                <w:bCs w:val="1"/>
              </w:rPr>
              <w:t xml:space="preserve">DESDE</w:t>
            </w:r>
          </w:p>
        </w:tc>
        <w:tc>
          <w:tcPr>
            <w:tcW w:w="2000" w:type="dxa"/>
            <w:vAlign w:val="center"/>
            <w:shd w:val="clear" w:fill="#013785"/>
            <w:vMerge w:val="restart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white"/>
                <w:sz w:val="18"/>
                <w:szCs w:val="18"/>
                <w:b w:val="1"/>
                <w:bCs w:val="1"/>
              </w:rPr>
              <w:t xml:space="preserve">HASTA</w:t>
            </w:r>
          </w:p>
        </w:tc>
        <w:tc>
          <w:tcPr>
            <w:tcW w:w="2000" w:type="dxa"/>
            <w:vAlign w:val="center"/>
            <w:shd w:val="clear" w:fill="#013785"/>
            <w:vMerge w:val="restart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white"/>
                <w:sz w:val="18"/>
                <w:szCs w:val="18"/>
                <w:b w:val="1"/>
                <w:bCs w:val="1"/>
              </w:rPr>
              <w:t xml:space="preserve">SGL+</w:t>
            </w:r>
          </w:p>
        </w:tc>
        <w:tc>
          <w:tcPr>
            <w:tcW w:w="2000" w:type="dxa"/>
            <w:vAlign w:val="center"/>
            <w:shd w:val="clear" w:fill="#013785"/>
            <w:vMerge w:val="restart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white"/>
                <w:sz w:val="18"/>
                <w:szCs w:val="18"/>
                <w:b w:val="1"/>
                <w:bCs w:val="1"/>
              </w:rPr>
              <w:t xml:space="preserve">DBL</w:t>
            </w:r>
          </w:p>
        </w:tc>
        <w:tc>
          <w:tcPr>
            <w:tcW w:w="2000" w:type="dxa"/>
            <w:vAlign w:val="center"/>
            <w:shd w:val="clear" w:fill="#013785"/>
            <w:vMerge w:val="restart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white"/>
                <w:sz w:val="18"/>
                <w:szCs w:val="18"/>
                <w:b w:val="1"/>
                <w:bCs w:val="1"/>
              </w:rPr>
              <w:t xml:space="preserve">TPL</w:t>
            </w:r>
          </w:p>
        </w:tc>
        <w:tc>
          <w:tcPr>
            <w:tcW w:w="2000" w:type="dxa"/>
            <w:vAlign w:val="center"/>
            <w:shd w:val="clear" w:fill="#013785"/>
            <w:vMerge w:val="restart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white"/>
                <w:sz w:val="18"/>
                <w:szCs w:val="18"/>
                <w:b w:val="1"/>
                <w:bCs w:val="1"/>
              </w:rPr>
              <w:t xml:space="preserve">CHD1</w:t>
            </w:r>
          </w:p>
        </w:tc>
        <w:tc>
          <w:tcPr>
            <w:tcW w:w="2000" w:type="dxa"/>
            <w:vAlign w:val="center"/>
            <w:shd w:val="clear" w:fill="#013785"/>
            <w:vMerge w:val="restart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white"/>
                <w:sz w:val="18"/>
                <w:szCs w:val="18"/>
                <w:b w:val="1"/>
                <w:bCs w:val="1"/>
              </w:rPr>
              <w:t xml:space="preserve">CHD2</w:t>
            </w:r>
          </w:p>
        </w:tc>
        <w:tc>
          <w:tcPr>
            <w:tcW w:w="2000" w:type="dxa"/>
            <w:vAlign w:val="center"/>
            <w:shd w:val="clear" w:fill="#013785"/>
            <w:vMerge w:val="restart"/>
          </w:tcPr>
          <w:p>
            <w:pPr>
              <w:jc w:val="center"/>
            </w:pPr>
            <w:r>
              <w:rPr>
                <w:rFonts w:ascii="Arial" w:hAnsi="Arial" w:eastAsia="Arial" w:cs="Arial"/>
                <w:color w:val="white"/>
                <w:sz w:val="18"/>
                <w:szCs w:val="18"/>
                <w:b w:val="1"/>
                <w:bCs w:val="1"/>
              </w:rPr>
              <w:t xml:space="preserve">FAM</w:t>
            </w:r>
            <w:br/>
            <w:r>
              <w:rPr>
                <w:rFonts w:ascii="Arial" w:hAnsi="Arial" w:eastAsia="Arial" w:cs="Arial"/>
                <w:color w:val="white"/>
                <w:sz w:val="14"/>
                <w:szCs w:val="14"/>
                <w:b w:val="1"/>
                <w:bCs w:val="1"/>
              </w:rPr>
              <w:t xml:space="preserve">2AD + 2CHD</w:t>
            </w:r>
            <w:br/>
            <w:r>
              <w:rPr>
                <w:rFonts w:ascii="Arial" w:hAnsi="Arial" w:eastAsia="Arial" w:cs="Arial"/>
                <w:color w:val="white"/>
                <w:sz w:val="14"/>
                <w:szCs w:val="14"/>
                <w:b w:val="1"/>
                <w:bCs w:val="1"/>
              </w:rPr>
              <w:t xml:space="preserve">(Por Persona)</w:t>
            </w:r>
          </w:p>
        </w:tc>
      </w:tr>
    </w:tbl>
    <w:p/>
    <w:p>
      <w:pPr/>
      <w:r>
        <w:rPr>
          <w:color w:val="#013785"/>
          <w:sz w:val="18"/>
          <w:szCs w:val="18"/>
          <w:b w:val="1"/>
          <w:bCs w:val="1"/>
        </w:rPr>
        <w:t xml:space="preserve">* Valores incluyen Tax Netos No Comisionables sujetos a modificación por parte de la aerolínea. Confirmar valor</w:t>
      </w:r>
    </w:p>
    <w:p/>
    <w:p/>
    <w:p>
      <w:pPr>
        <w:sectPr>
          <w:footerReference w:type="default" r:id="rId12"/>
          <w:pgSz w:orient="landscape" w:w="16837.79527559055" w:h="11905.511811023622"/>
          <w:pgMar w:top="500" w:right="1440" w:bottom="1440" w:left="1440" w:header="720" w:footer="720" w:gutter="0"/>
          <w:cols w:num="1" w:space="720"/>
        </w:sectPr>
      </w:pPr>
    </w:p>
    <w:p>
      <w:pPr>
        <w:jc w:val="left"/>
      </w:pPr>
      <w:r>
        <w:rPr>
          <w:rFonts w:ascii="Arial" w:hAnsi="Arial" w:eastAsia="Arial" w:cs="Arial"/>
          <w:color w:val="#013785"/>
          <w:sz w:val="40"/>
          <w:szCs w:val="40"/>
          <w:i w:val="1"/>
          <w:iCs w:val="1"/>
        </w:rPr>
        <w:t xml:space="preserve">Condiciones del </w:t>
      </w:r>
      <w:r>
        <w:rPr>
          <w:rFonts w:ascii="Arial" w:hAnsi="Arial" w:eastAsia="Arial" w:cs="Arial"/>
          <w:color w:val="#013785"/>
          <w:sz w:val="40"/>
          <w:szCs w:val="40"/>
          <w:b w:val="1"/>
          <w:bCs w:val="1"/>
          <w:i w:val="1"/>
          <w:iCs w:val="1"/>
        </w:rPr>
        <w:t xml:space="preserve">Programa</w:t>
      </w:r>
    </w:p>
    <w:p/>
    <w:p/>
    <w:p>
      <w:pPr>
        <w:jc w:val="left"/>
      </w:pPr>
      <w:r>
        <w:rPr>
          <w:rFonts w:ascii="Arial" w:hAnsi="Arial" w:eastAsia="Arial" w:cs="Arial"/>
          <w:color w:val="#013785"/>
          <w:sz w:val="40"/>
          <w:szCs w:val="40"/>
          <w:i w:val="1"/>
          <w:iCs w:val="1"/>
        </w:rPr>
        <w:t xml:space="preserve">Datos del </w:t>
      </w:r>
      <w:r>
        <w:rPr>
          <w:rFonts w:ascii="Arial" w:hAnsi="Arial" w:eastAsia="Arial" w:cs="Arial"/>
          <w:color w:val="#013785"/>
          <w:sz w:val="40"/>
          <w:szCs w:val="40"/>
          <w:b w:val="1"/>
          <w:bCs w:val="1"/>
          <w:i w:val="1"/>
          <w:iCs w:val="1"/>
        </w:rPr>
        <w:t xml:space="preserve">Contacto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color w:val="#000"/>
          <w:sz w:val="24"/>
          <w:szCs w:val="24"/>
        </w:rPr>
        <w:t xml:space="preserve">+56 9 6678 7902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color w:val="#000"/>
          <w:sz w:val="24"/>
          <w:szCs w:val="24"/>
        </w:rPr>
        <w:t xml:space="preserve">Santa Magdalena 75 Of 612, Providencia - Chile</w:t>
      </w:r>
    </w:p>
    <w:p>
      <w:pPr>
        <w:pStyle w:val="Heading2"/>
      </w:pPr>
      <w:hyperlink r:id="rId8" w:history="1">
        <w:r>
          <w:rPr>
            <w:rFonts w:ascii="Arial" w:hAnsi="Arial" w:eastAsia="Arial" w:cs="Arial"/>
            <w:color w:val="0000FF"/>
            <w:sz w:val="24"/>
            <w:szCs w:val="24"/>
            <w:u w:val="single"/>
          </w:rPr>
          <w:t xml:space="preserve">www.caribbeanchile.cl</w:t>
        </w:r>
      </w:hyperlink>
    </w:p>
    <w:p>
      <w:pPr>
        <w:pStyle w:val="Heading3"/>
      </w:pPr>
      <w:hyperlink r:id="rId9" w:history="1">
        <w:r>
          <w:rPr>
            <w:rFonts w:ascii="Arial" w:hAnsi="Arial" w:eastAsia="Arial" w:cs="Arial"/>
            <w:color w:val="0000FF"/>
            <w:sz w:val="24"/>
            <w:szCs w:val="24"/>
            <w:u w:val="single"/>
          </w:rPr>
          <w:t xml:space="preserve">https://www.facebook.com/CaribbeanChileCL</w:t>
        </w:r>
      </w:hyperlink>
    </w:p>
    <w:p>
      <w:pPr>
        <w:pStyle w:val="Heading4"/>
      </w:pPr>
      <w:hyperlink r:id="rId10" w:history="1">
        <w:r>
          <w:rPr>
            <w:rFonts w:ascii="Arial" w:hAnsi="Arial" w:eastAsia="Arial" w:cs="Arial"/>
            <w:color w:val="0000FF"/>
            <w:sz w:val="24"/>
            <w:szCs w:val="24"/>
            <w:u w:val="single"/>
          </w:rPr>
          <w:t xml:space="preserve">https://www.instagram.com/CaribbeanChileCL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10000" w:type="dxa"/>
      <w:gridCol w:w="2000" w:type="dxa"/>
    </w:tblGrid>
    <w:tblPr>
      <w:tblStyle w:val="Colspan Rowspan"/>
    </w:tblPr>
    <w:tr>
      <w:trPr/>
      <w:tc>
        <w:tcPr>
          <w:tcW w:w="2000" w:type="dxa"/>
          <w:vMerge w:val="restart"/>
        </w:tcPr>
        <w:p>
          <w:pPr>
            <w:jc w:val="left"/>
          </w:pPr>
          <w:r>
            <w:rPr/>
            <w:t xml:space="preserve"/>
          </w:r>
        </w:p>
      </w:tc>
      <w:tc>
        <w:tcPr>
          <w:tcW w:w="10000" w:type="dxa"/>
          <w:gridSpan w:val="2"/>
        </w:tcPr>
        <w:p>
          <w:pPr>
            <w:jc w:val="center"/>
          </w:pPr>
          <w:r>
            <w:rPr>
              <w:rFonts w:ascii="Arial" w:hAnsi="Arial" w:eastAsia="Arial" w:cs="Arial"/>
              <w:sz w:val="24"/>
              <w:szCs w:val="24"/>
            </w:rPr>
            <w:t xml:space="preserve">www.caribbeanchile.cl / +56 9 6678 7902 / contacto@caribbeanchile.cl</w:t>
          </w:r>
        </w:p>
      </w:tc>
      <w:tc>
        <w:tcPr>
          <w:tcW w:w="2000" w:type="dxa"/>
          <w:vMerge w:val="restart"/>
        </w:tcPr>
        <w:p>
          <w:pPr>
            <w:jc w:val="left"/>
          </w:pPr>
          <w:r>
            <w:rPr/>
            <w:t xml:space="preserve"/>
          </w: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Arial" w:hAnsi="Arial" w:eastAsia="Arial" w:cs="Arial"/>
        <w:sz w:val="24"/>
        <w:szCs w:val="24"/>
      </w:rPr>
      <w:t xml:space="preserve">www.caribbeanchile.cl / +56 9 6678 7902 / contacto@caribbeanchile.cl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FFB7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S-CL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S-CL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tblBorders>
        <w:top w:val="single" w:sz="6" w:color="white"/>
        <w:left w:val="single" w:sz="6" w:color="white"/>
        <w:right w:val="single" w:sz="6" w:color="white"/>
        <w:bottom w:val="single" w:sz="6" w:color="white"/>
        <w:insideH w:val="single" w:sz="6" w:color="white"/>
        <w:insideV w:val="single" w:sz="6" w:color="white"/>
      </w:tblBorders>
    </w:tblPr>
  </w:style>
  <w:style w:type="table" w:customStyle="1" w:styleId="Fancy Rowspan">
    <w:name w:val="Fancy Rowspan"/>
    <w:uiPriority w:val="99"/>
    <w:tblPr>
      <w:jc w:val="center"/>
      <w:tblW w:w="0" w:type="auto"/>
      <w:tblLayout w:type="autofit"/>
      <w:tblBorders>
        <w:top w:val="single" w:sz="1" w:color="black"/>
        <w:left w:val="single" w:sz="1" w:color="black"/>
        <w:right w:val="single" w:sz="1" w:color="black"/>
        <w:bottom w:val="single" w:sz="1" w:color="black"/>
        <w:insideH w:val="single" w:sz="1" w:color="black"/>
        <w:insideV w:val="single" w:sz="1" w:color="black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caribbeanchile.cl" TargetMode="External"/><Relationship Id="rId9" Type="http://schemas.openxmlformats.org/officeDocument/2006/relationships/hyperlink" Target="https://www.facebook.com/CaribbeanChileCL" TargetMode="External"/><Relationship Id="rId10" Type="http://schemas.openxmlformats.org/officeDocument/2006/relationships/hyperlink" Target="https://www.instagram.com/CaribbeanChileCL" TargetMode="External"/><Relationship Id="rId11" Type="http://schemas.openxmlformats.org/officeDocument/2006/relationships/footer" Target="footer1.xml"/><Relationship Id="rId1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2025-05-09T00:06:13-04:00</dcterms:created>
  <dcterms:modified xsi:type="dcterms:W3CDTF">2025-05-09T00:06:13-04:00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