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Nuevo Amanecer En Machu Picchu</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1.324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colectivo</w:t>
            </w:r>
          </w:p>
          <w:p>
            <w:pPr>
              <w:numPr>
                <w:ilvl w:val="0"/>
                <w:numId w:val="2"/>
              </w:numPr>
            </w:pPr>
            <w:r>
              <w:rPr>
                <w:rFonts w:ascii="Arial" w:hAnsi="Arial" w:eastAsia="Arial" w:cs="Arial"/>
                <w:color w:val="#000"/>
                <w:sz w:val="24"/>
                <w:szCs w:val="24"/>
              </w:rPr>
              <w:t xml:space="preserve">1 noches hotel seleccionado en Lima.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Traslados aeropuerto Cusco/ hotel</w:t>
            </w:r>
          </w:p>
          <w:p>
            <w:pPr>
              <w:numPr>
                <w:ilvl w:val="0"/>
                <w:numId w:val="2"/>
              </w:numPr>
            </w:pPr>
            <w:r>
              <w:rPr>
                <w:rFonts w:ascii="Arial" w:hAnsi="Arial" w:eastAsia="Arial" w:cs="Arial"/>
                <w:color w:val="#000"/>
                <w:sz w:val="24"/>
                <w:szCs w:val="24"/>
              </w:rPr>
              <w:t xml:space="preserve">HD Visita de la ciudad</w:t>
            </w:r>
          </w:p>
          <w:p>
            <w:pPr>
              <w:numPr>
                <w:ilvl w:val="0"/>
                <w:numId w:val="2"/>
              </w:numPr>
            </w:pPr>
            <w:r>
              <w:rPr>
                <w:rFonts w:ascii="Arial" w:hAnsi="Arial" w:eastAsia="Arial" w:cs="Arial"/>
                <w:color w:val="#000"/>
                <w:sz w:val="24"/>
                <w:szCs w:val="24"/>
              </w:rPr>
              <w:t xml:space="preserve">HD Visita Parque Arqueológico de Sacsayhuaman</w:t>
            </w:r>
          </w:p>
          <w:p>
            <w:pPr>
              <w:numPr>
                <w:ilvl w:val="0"/>
                <w:numId w:val="2"/>
              </w:numPr>
            </w:pPr>
            <w:r>
              <w:rPr>
                <w:rFonts w:ascii="Arial" w:hAnsi="Arial" w:eastAsia="Arial" w:cs="Arial"/>
                <w:color w:val="#000"/>
                <w:sz w:val="24"/>
                <w:szCs w:val="24"/>
              </w:rPr>
              <w:t xml:space="preserve">3 noches de alojamiento en Cusco. Solo desayuno</w:t>
            </w:r>
          </w:p>
          <w:p>
            <w:pPr>
              <w:numPr>
                <w:ilvl w:val="0"/>
                <w:numId w:val="2"/>
              </w:numPr>
            </w:pPr>
            <w:r>
              <w:rPr>
                <w:rFonts w:ascii="Arial" w:hAnsi="Arial" w:eastAsia="Arial" w:cs="Arial"/>
                <w:color w:val="#000"/>
                <w:sz w:val="24"/>
                <w:szCs w:val="24"/>
              </w:rPr>
              <w:t xml:space="preserve">1 noches de alojamiento en Valle Sagrado. Solo desayuno</w:t>
            </w:r>
          </w:p>
          <w:p>
            <w:pPr>
              <w:numPr>
                <w:ilvl w:val="0"/>
                <w:numId w:val="2"/>
              </w:numPr>
            </w:pPr>
            <w:r>
              <w:rPr>
                <w:rFonts w:ascii="Arial" w:hAnsi="Arial" w:eastAsia="Arial" w:cs="Arial"/>
                <w:color w:val="#000"/>
                <w:sz w:val="24"/>
                <w:szCs w:val="24"/>
              </w:rPr>
              <w:t xml:space="preserve">2D Valle Sagrado: Pisac Inca y Colonial, Visita al Museo Inkariy, Centro de Cult</w:t>
            </w:r>
          </w:p>
          <w:p>
            <w:pPr>
              <w:numPr>
                <w:ilvl w:val="0"/>
                <w:numId w:val="2"/>
              </w:numPr>
            </w:pPr>
            <w:r>
              <w:rPr>
                <w:rFonts w:ascii="Arial" w:hAnsi="Arial" w:eastAsia="Arial" w:cs="Arial"/>
                <w:color w:val="#000"/>
                <w:sz w:val="24"/>
                <w:szCs w:val="24"/>
              </w:rPr>
              <w:t xml:space="preserve">Traslados hotel / estación de tren en servicio compartido</w:t>
            </w:r>
          </w:p>
          <w:p>
            <w:pPr>
              <w:numPr>
                <w:ilvl w:val="0"/>
                <w:numId w:val="2"/>
              </w:numPr>
            </w:pPr>
            <w:r>
              <w:rPr>
                <w:rFonts w:ascii="Arial" w:hAnsi="Arial" w:eastAsia="Arial" w:cs="Arial"/>
                <w:color w:val="#000"/>
                <w:sz w:val="24"/>
                <w:szCs w:val="24"/>
              </w:rPr>
              <w:t xml:space="preserve">FD Excursión a Machu Picchu con almuerzo</w:t>
            </w:r>
          </w:p>
          <w:p>
            <w:pPr>
              <w:numPr>
                <w:ilvl w:val="0"/>
                <w:numId w:val="2"/>
              </w:numPr>
            </w:pPr>
            <w:r>
              <w:rPr>
                <w:rFonts w:ascii="Arial" w:hAnsi="Arial" w:eastAsia="Arial" w:cs="Arial"/>
                <w:color w:val="#000"/>
                <w:sz w:val="24"/>
                <w:szCs w:val="24"/>
              </w:rPr>
              <w:t xml:space="preserve">Traslados estación de tren / hotel en servicio compartido</w:t>
            </w:r>
          </w:p>
          <w:p>
            <w:pPr>
              <w:numPr>
                <w:ilvl w:val="0"/>
                <w:numId w:val="2"/>
              </w:numPr>
            </w:pPr>
            <w:r>
              <w:rPr>
                <w:rFonts w:ascii="Arial" w:hAnsi="Arial" w:eastAsia="Arial" w:cs="Arial"/>
                <w:color w:val="#000"/>
                <w:sz w:val="24"/>
                <w:szCs w:val="24"/>
              </w:rPr>
              <w:t xml:space="preserve">1 noche de alojamiento en Machu Picchu. Solo desayuno</w:t>
            </w:r>
          </w:p>
          <w:p>
            <w:pPr>
              <w:numPr>
                <w:ilvl w:val="0"/>
                <w:numId w:val="2"/>
              </w:numPr>
            </w:pPr>
            <w:r>
              <w:rPr>
                <w:rFonts w:ascii="Arial" w:hAnsi="Arial" w:eastAsia="Arial" w:cs="Arial"/>
                <w:color w:val="#000"/>
                <w:sz w:val="24"/>
                <w:szCs w:val="24"/>
              </w:rPr>
              <w:t xml:space="preserve">Traslados hotel / estación de tren</w:t>
            </w:r>
          </w:p>
          <w:p>
            <w:pPr>
              <w:numPr>
                <w:ilvl w:val="0"/>
                <w:numId w:val="2"/>
              </w:numPr>
            </w:pPr>
            <w:r>
              <w:rPr>
                <w:rFonts w:ascii="Arial" w:hAnsi="Arial" w:eastAsia="Arial" w:cs="Arial"/>
                <w:color w:val="#000"/>
                <w:sz w:val="24"/>
                <w:szCs w:val="24"/>
              </w:rPr>
              <w:t xml:space="preserve">Traslados estación de tren / hotel</w:t>
            </w:r>
          </w:p>
          <w:p>
            <w:pPr>
              <w:numPr>
                <w:ilvl w:val="0"/>
                <w:numId w:val="2"/>
              </w:numPr>
            </w:pPr>
            <w:r>
              <w:rPr>
                <w:rFonts w:ascii="Arial" w:hAnsi="Arial" w:eastAsia="Arial" w:cs="Arial"/>
                <w:color w:val="#000"/>
                <w:sz w:val="24"/>
                <w:szCs w:val="24"/>
              </w:rPr>
              <w:t xml:space="preserve">Traslado hotel / Aeropuerto Cusco en serviciocompartido</w:t>
            </w:r>
          </w:p>
          <w:p>
            <w:pPr>
              <w:numPr>
                <w:ilvl w:val="0"/>
                <w:numId w:val="2"/>
              </w:numPr>
            </w:pPr>
            <w:r>
              <w:rPr>
                <w:rFonts w:ascii="Arial" w:hAnsi="Arial" w:eastAsia="Arial" w:cs="Arial"/>
                <w:color w:val="#000"/>
                <w:sz w:val="24"/>
                <w:szCs w:val="24"/>
              </w:rPr>
              <w:t xml:space="preserve">Asistencia en viajes con cobertura médica DE 60,000 USD para PAX de hasta 69 año</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FERRE MACHU PICHU / Mabey Cusco / MABEY VALLE SAGRADO / Ferre Machu Picchu</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1616</w:t>
            </w:r>
          </w:p>
        </w:tc>
        <w:tc>
          <w:tcPr>
            <w:tcW w:w="2000" w:type="dxa"/>
            <w:vAlign w:val="center"/>
            <w:vMerge w:val="restart"/>
          </w:tcPr>
          <w:p>
            <w:pPr>
              <w:jc w:val="center"/>
            </w:pPr>
            <w:r>
              <w:rPr>
                <w:color w:val="black"/>
                <w:sz w:val="18"/>
                <w:szCs w:val="18"/>
              </w:rPr>
              <w:t xml:space="preserve">1324</w:t>
            </w:r>
          </w:p>
        </w:tc>
        <w:tc>
          <w:tcPr>
            <w:tcW w:w="2000" w:type="dxa"/>
            <w:vAlign w:val="center"/>
            <w:vMerge w:val="restart"/>
          </w:tcPr>
          <w:p>
            <w:pPr>
              <w:jc w:val="center"/>
            </w:pPr>
            <w:r>
              <w:rPr>
                <w:color w:val="black"/>
                <w:sz w:val="18"/>
                <w:szCs w:val="18"/>
              </w:rPr>
              <w:t xml:space="preserve">1320</w:t>
            </w:r>
          </w:p>
        </w:tc>
        <w:tc>
          <w:tcPr>
            <w:tcW w:w="2000" w:type="dxa"/>
            <w:vAlign w:val="center"/>
            <w:vMerge w:val="restart"/>
          </w:tcPr>
          <w:p>
            <w:pPr>
              <w:jc w:val="center"/>
            </w:pPr>
            <w:r>
              <w:rPr>
                <w:color w:val="black"/>
                <w:sz w:val="18"/>
                <w:szCs w:val="18"/>
              </w:rPr>
              <w:t xml:space="preserve">871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Anden Inca Hotel / AUGUSTO S VALLE SAGRADO / Hatun Inti Classic</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1639</w:t>
            </w:r>
          </w:p>
        </w:tc>
        <w:tc>
          <w:tcPr>
            <w:tcW w:w="2000" w:type="dxa"/>
            <w:vAlign w:val="center"/>
            <w:vMerge w:val="restart"/>
          </w:tcPr>
          <w:p>
            <w:pPr>
              <w:jc w:val="center"/>
            </w:pPr>
            <w:r>
              <w:rPr>
                <w:color w:val="black"/>
                <w:sz w:val="18"/>
                <w:szCs w:val="18"/>
              </w:rPr>
              <w:t xml:space="preserve">1334</w:t>
            </w:r>
          </w:p>
        </w:tc>
        <w:tc>
          <w:tcPr>
            <w:tcW w:w="2000" w:type="dxa"/>
            <w:vAlign w:val="center"/>
            <w:vMerge w:val="restart"/>
          </w:tcPr>
          <w:p>
            <w:pPr>
              <w:jc w:val="center"/>
            </w:pPr>
            <w:r>
              <w:rPr>
                <w:color w:val="black"/>
                <w:sz w:val="18"/>
                <w:szCs w:val="18"/>
              </w:rPr>
              <w:t xml:space="preserve">1321</w:t>
            </w:r>
          </w:p>
        </w:tc>
        <w:tc>
          <w:tcPr>
            <w:tcW w:w="2000" w:type="dxa"/>
            <w:vAlign w:val="center"/>
            <w:vMerge w:val="restart"/>
          </w:tcPr>
          <w:p>
            <w:pPr>
              <w:jc w:val="center"/>
            </w:pPr>
            <w:r>
              <w:rPr>
                <w:color w:val="black"/>
                <w:sz w:val="18"/>
                <w:szCs w:val="18"/>
              </w:rPr>
              <w:t xml:space="preserve">855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Terra Andina Mansion Colonial / AUGUSTO S VALLE SAGRADO / Casa Andina Standard Machu Picchu</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1741</w:t>
            </w:r>
          </w:p>
        </w:tc>
        <w:tc>
          <w:tcPr>
            <w:tcW w:w="2000" w:type="dxa"/>
            <w:vAlign w:val="center"/>
            <w:vMerge w:val="restart"/>
          </w:tcPr>
          <w:p>
            <w:pPr>
              <w:jc w:val="center"/>
            </w:pPr>
            <w:r>
              <w:rPr>
                <w:color w:val="black"/>
                <w:sz w:val="18"/>
                <w:szCs w:val="18"/>
              </w:rPr>
              <w:t xml:space="preserve">1374</w:t>
            </w:r>
          </w:p>
        </w:tc>
        <w:tc>
          <w:tcPr>
            <w:tcW w:w="2000" w:type="dxa"/>
            <w:vAlign w:val="center"/>
            <w:vMerge w:val="restart"/>
          </w:tcPr>
          <w:p>
            <w:pPr>
              <w:jc w:val="center"/>
            </w:pPr>
            <w:r>
              <w:rPr>
                <w:color w:val="black"/>
                <w:sz w:val="18"/>
                <w:szCs w:val="18"/>
              </w:rPr>
              <w:t xml:space="preserve">1363</w:t>
            </w:r>
          </w:p>
        </w:tc>
        <w:tc>
          <w:tcPr>
            <w:tcW w:w="2000" w:type="dxa"/>
            <w:vAlign w:val="center"/>
            <w:vMerge w:val="restart"/>
          </w:tcPr>
          <w:p>
            <w:pPr>
              <w:jc w:val="center"/>
            </w:pPr>
            <w:r>
              <w:rPr>
                <w:color w:val="black"/>
                <w:sz w:val="18"/>
                <w:szCs w:val="18"/>
              </w:rPr>
              <w:t xml:space="preserve">901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JOSE ANTONIO CUSCO / Sonesta Posadas del Inca Yucay / El Mapi by Inkaterra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1959</w:t>
            </w:r>
          </w:p>
        </w:tc>
        <w:tc>
          <w:tcPr>
            <w:tcW w:w="2000" w:type="dxa"/>
            <w:vAlign w:val="center"/>
            <w:vMerge w:val="restart"/>
          </w:tcPr>
          <w:p>
            <w:pPr>
              <w:jc w:val="center"/>
            </w:pPr>
            <w:r>
              <w:rPr>
                <w:color w:val="black"/>
                <w:sz w:val="18"/>
                <w:szCs w:val="18"/>
              </w:rPr>
              <w:t xml:space="preserve">1541</w:t>
            </w:r>
          </w:p>
        </w:tc>
        <w:tc>
          <w:tcPr>
            <w:tcW w:w="2000" w:type="dxa"/>
            <w:vAlign w:val="center"/>
            <w:vMerge w:val="restart"/>
          </w:tcPr>
          <w:p>
            <w:pPr>
              <w:jc w:val="center"/>
            </w:pPr>
            <w:r>
              <w:rPr>
                <w:color w:val="black"/>
                <w:sz w:val="18"/>
                <w:szCs w:val="18"/>
              </w:rPr>
              <w:t xml:space="preserve">1536</w:t>
            </w:r>
          </w:p>
        </w:tc>
        <w:tc>
          <w:tcPr>
            <w:tcW w:w="2000" w:type="dxa"/>
            <w:vAlign w:val="center"/>
            <w:vMerge w:val="restart"/>
          </w:tcPr>
          <w:p>
            <w:pPr>
              <w:jc w:val="center"/>
            </w:pPr>
            <w:r>
              <w:rPr>
                <w:color w:val="black"/>
                <w:sz w:val="18"/>
                <w:szCs w:val="18"/>
              </w:rPr>
              <w:t xml:space="preserve">1045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Hilton Garden Inn Cusco / Sonesta Posadas del Inca Yucay / Gracher</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2367</w:t>
            </w:r>
          </w:p>
        </w:tc>
        <w:tc>
          <w:tcPr>
            <w:tcW w:w="2000" w:type="dxa"/>
            <w:vAlign w:val="center"/>
            <w:vMerge w:val="restart"/>
          </w:tcPr>
          <w:p>
            <w:pPr>
              <w:jc w:val="center"/>
            </w:pPr>
            <w:r>
              <w:rPr>
                <w:color w:val="black"/>
                <w:sz w:val="18"/>
                <w:szCs w:val="18"/>
              </w:rPr>
              <w:t xml:space="preserve">1745</w:t>
            </w:r>
          </w:p>
        </w:tc>
        <w:tc>
          <w:tcPr>
            <w:tcW w:w="2000" w:type="dxa"/>
            <w:vAlign w:val="center"/>
            <w:vMerge w:val="restart"/>
          </w:tcPr>
          <w:p>
            <w:pPr>
              <w:jc w:val="center"/>
            </w:pPr>
            <w:r>
              <w:rPr>
                <w:color w:val="black"/>
                <w:sz w:val="18"/>
                <w:szCs w:val="18"/>
              </w:rPr>
              <w:t xml:space="preserve">1719</w:t>
            </w:r>
          </w:p>
        </w:tc>
        <w:tc>
          <w:tcPr>
            <w:tcW w:w="2000" w:type="dxa"/>
            <w:vAlign w:val="center"/>
            <w:vMerge w:val="restart"/>
          </w:tcPr>
          <w:p>
            <w:pPr>
              <w:jc w:val="center"/>
            </w:pPr>
            <w:r>
              <w:rPr>
                <w:color w:val="black"/>
                <w:sz w:val="18"/>
                <w:szCs w:val="18"/>
              </w:rPr>
              <w:t xml:space="preserve">1184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Sumaq Hotel / ARANWA CUSCO BOUTIQUE / ARANWA HOTELS AND WELLNES / Sumaq Hotel</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3049</w:t>
            </w:r>
          </w:p>
        </w:tc>
        <w:tc>
          <w:tcPr>
            <w:tcW w:w="2000" w:type="dxa"/>
            <w:vAlign w:val="center"/>
            <w:vMerge w:val="restart"/>
          </w:tcPr>
          <w:p>
            <w:pPr>
              <w:jc w:val="center"/>
            </w:pPr>
            <w:r>
              <w:rPr>
                <w:color w:val="black"/>
                <w:sz w:val="18"/>
                <w:szCs w:val="18"/>
              </w:rPr>
              <w:t xml:space="preserve">2076</w:t>
            </w:r>
          </w:p>
        </w:tc>
        <w:tc>
          <w:tcPr>
            <w:tcW w:w="2000" w:type="dxa"/>
            <w:vAlign w:val="center"/>
            <w:vMerge w:val="restart"/>
          </w:tcPr>
          <w:p>
            <w:pPr>
              <w:jc w:val="center"/>
            </w:pPr>
            <w:r>
              <w:rPr>
                <w:color w:val="black"/>
                <w:sz w:val="18"/>
                <w:szCs w:val="18"/>
              </w:rPr>
              <w:t xml:space="preserve">2068</w:t>
            </w:r>
          </w:p>
        </w:tc>
        <w:tc>
          <w:tcPr>
            <w:tcW w:w="2000" w:type="dxa"/>
            <w:vAlign w:val="center"/>
            <w:vMerge w:val="restart"/>
          </w:tcPr>
          <w:p>
            <w:pPr>
              <w:jc w:val="center"/>
            </w:pPr>
            <w:r>
              <w:rPr>
                <w:color w:val="black"/>
                <w:sz w:val="18"/>
                <w:szCs w:val="18"/>
              </w:rPr>
              <w:t xml:space="preserve">1567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Sumaq Hotel / PALACIO DEL INKA / Inkaterra Hacienda Urubamba / Sumaq Hotel</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3384</w:t>
            </w:r>
          </w:p>
        </w:tc>
        <w:tc>
          <w:tcPr>
            <w:tcW w:w="2000" w:type="dxa"/>
            <w:vAlign w:val="center"/>
            <w:vMerge w:val="restart"/>
          </w:tcPr>
          <w:p>
            <w:pPr>
              <w:jc w:val="center"/>
            </w:pPr>
            <w:r>
              <w:rPr>
                <w:color w:val="black"/>
                <w:sz w:val="18"/>
                <w:szCs w:val="18"/>
              </w:rPr>
              <w:t xml:space="preserve">2237</w:t>
            </w:r>
          </w:p>
        </w:tc>
        <w:tc>
          <w:tcPr>
            <w:tcW w:w="2000" w:type="dxa"/>
            <w:vAlign w:val="center"/>
            <w:vMerge w:val="restart"/>
          </w:tcPr>
          <w:p>
            <w:pPr>
              <w:jc w:val="center"/>
            </w:pPr>
            <w:r>
              <w:rPr>
                <w:color w:val="black"/>
                <w:sz w:val="18"/>
                <w:szCs w:val="18"/>
              </w:rPr>
              <w:t xml:space="preserve">2230</w:t>
            </w:r>
          </w:p>
        </w:tc>
        <w:tc>
          <w:tcPr>
            <w:tcW w:w="2000" w:type="dxa"/>
            <w:vAlign w:val="center"/>
            <w:vMerge w:val="restart"/>
          </w:tcPr>
          <w:p>
            <w:pPr>
              <w:jc w:val="center"/>
            </w:pPr>
            <w:r>
              <w:rPr>
                <w:color w:val="black"/>
                <w:sz w:val="18"/>
                <w:szCs w:val="18"/>
              </w:rPr>
              <w:t xml:space="preserve">1734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Estamos en Machu Picchu; la energía atrapa nuestros sentidos. Nos tomaremos el tiempo para disfrutar esta experiencia al máximo. Desde el amanecer hasta el atardecer, descubriendo el misterio que alberga cada una de sus piedras. Machu Picchu nos espera para conocerlo a nuestra propia manera.</w:t>
      </w:r>
    </w:p>
    <w:p>
      <w:pPr/>
      <w:r>
        <w:rPr>
          <w:b w:val="1"/>
          <w:bCs w:val="1"/>
        </w:rPr>
        <w:t xml:space="preserve">Día 01: Bienvenida a Lima, Ciudad de los Reyes y Museo Larco de las Culturas</w:t>
      </w:r>
    </w:p>
    <w:p>
      <w:pPr/>
      <w:r>
        <w:rPr/>
        <w:t xml:space="preserve">Llegada a Lima, Bienvenida y asistencia en su traslado al hotel. </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b w:val="1"/>
          <w:bCs w:val="1"/>
        </w:rPr>
        <w:t xml:space="preserve">Día 02: Cusco, Capital del Imperio</w:t>
      </w:r>
    </w:p>
    <w:p>
      <w:pPr/>
      <w:r>
        <w:rPr/>
        <w:t xml:space="preserve">Traslado al aeropuerto. Salida a Cusco. Llegada,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03: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04: Valle Sagrado: Pisac Inca y Colonial, Museo Inkariy y Centro de Cultura Viva de Yucay </w:t>
      </w:r>
    </w:p>
    <w:p>
      <w:pPr/>
      <w:r>
        <w:rPr/>
        <w:t xml:space="preserve">El Valle Sagrado de los Incas nos recibe este día. Nuestra primera parada será el </w:t>
      </w:r>
      <w:r>
        <w:rPr>
          <w:b w:val="1"/>
          <w:bCs w:val="1"/>
        </w:rPr>
        <w:t xml:space="preserve">pueblo inca de Pisac</w:t>
      </w:r>
      <w:r>
        <w:rPr/>
        <w:t xml:space="preserve">, uno de los sitios arqueológicos más bellos del Valle Sagrado. Desde la cima de la montaña se domina el </w:t>
      </w:r>
      <w:r>
        <w:rPr>
          <w:b w:val="1"/>
          <w:bCs w:val="1"/>
        </w:rPr>
        <w:t xml:space="preserve">pueblo colonial de Pisac</w:t>
      </w:r>
      <w:r>
        <w:rPr/>
        <w:t xml:space="preserve">. Recorrido a pie por el pueblo colonial. Tiempo para hacer compras en los talleres de los artesanos. Luego, nos dirigiremos </w:t>
      </w:r>
      <w:r>
        <w:rPr>
          <w:b w:val="1"/>
          <w:bCs w:val="1"/>
        </w:rPr>
        <w:t xml:space="preserve">al Museo Inkariy</w:t>
      </w:r>
      <w:r>
        <w:rPr/>
        <w:t xml:space="preserve"> para recorrer las diversas salas donde se exhiben representaciones de las culturas prehispánicas del antiguo Perú. </w:t>
      </w:r>
      <w:r>
        <w:rPr>
          <w:b w:val="1"/>
          <w:bCs w:val="1"/>
        </w:rPr>
        <w:t xml:space="preserve">Almuerzo</w:t>
      </w:r>
      <w:r>
        <w:rPr/>
        <w:t xml:space="preserve">. Visitaremos el </w:t>
      </w:r>
      <w:r>
        <w:rPr>
          <w:b w:val="1"/>
          <w:bCs w:val="1"/>
        </w:rPr>
        <w:t xml:space="preserve">Centro de Cultura Viva de Yucay</w:t>
      </w:r>
      <w:r>
        <w:rPr/>
        <w:t xml:space="preserve">, complejo turístico donde pobladores locales nos mostrarán sus técnicas de tejido y teñido de textiles tradicionales, fabricación de adobes, preparación de la chicha tradicional, bebida de maíz, y tener un encuentro cercano con los camélidos andinos: llamas y alpacas.Pernocte en la zona.</w:t>
      </w:r>
    </w:p>
    <w:p>
      <w:pPr/>
      <w:r>
        <w:rPr>
          <w:b w:val="1"/>
          <w:bCs w:val="1"/>
        </w:rPr>
        <w:t xml:space="preserve">Día 05: Valle Sagrado: Terrazas de Moray, Salineras de Maras y Pueblo Inca Viviente de Ollantaytambo</w:t>
      </w:r>
    </w:p>
    <w:p>
      <w:pPr/>
      <w:r>
        <w:rPr/>
        <w:t xml:space="preserve">Este día nos llevará a encontrarnos con sitios maravillosos que guarda esta región del Valle Sagrado de los Incas. Las terrazas incas de Moray, laboratorio que buscó recrear 20 diferentes microclimas y asegurar la producción agrícola del imperio. Continuaremos al pueblo de Maras, donde encontraremos las famosas y milenarias minas de sal, las cuales siguen siendo explotadas desde tiempos inmemorables. El contraste de sus pozos blancos con la tierra arcillosa convierte este paisaje en un lugar imperdible para ser fotografiado.  Almuerzo. Por la tarde, nos adentraremos por las calles, plazas y terrazas del último pueblo viviente inca de Ollantaytambo. Ingresaremos al sitio arqueológico que domina en pueblo, donde se puede ver la técnica con que los incas trabajan la piedra en el templo del Sol que quedara a medio construir. A hora oportuna, embarcaremos desde la estación de tren del pueblo para llegar al pueblo de Machu Picchu, ubicado al pie de la montaña. Pernocte en la zona.</w:t>
      </w:r>
    </w:p>
    <w:p>
      <w:pPr/>
      <w:r>
        <w:rPr>
          <w:b w:val="1"/>
          <w:bCs w:val="1"/>
        </w:rPr>
        <w:t xml:space="preserve">Día 06: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t xml:space="preserve"> </w:t>
      </w:r>
    </w:p>
    <w:p>
      <w:pPr/>
      <w:r>
        <w:rPr>
          <w:b w:val="1"/>
          <w:bCs w:val="1"/>
        </w:rPr>
        <w:t xml:space="preserve">Día 07: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2023 </w:t>
      </w:r>
    </w:p>
    <w:p>
      <w:pPr>
        <w:numPr>
          <w:ilvl w:val="0"/>
          <w:numId w:val="2"/>
        </w:numPr>
      </w:pPr>
      <w:r>
        <w:rPr>
          <w:rFonts w:ascii="Arial" w:hAnsi="Arial" w:eastAsia="Arial" w:cs="Arial"/>
          <w:color w:val="#000"/>
          <w:sz w:val="24"/>
          <w:szCs w:val="24"/>
        </w:rPr>
        <w:t xml:space="preserve"> Viaje Finalizado: 15 de diciembre 2023</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en el programa </w:t>
      </w:r>
    </w:p>
    <w:p>
      <w:pPr>
        <w:numPr>
          <w:ilvl w:val="0"/>
          <w:numId w:val="2"/>
        </w:numPr>
      </w:pPr>
      <w:r>
        <w:rPr>
          <w:rFonts w:ascii="Arial" w:hAnsi="Arial" w:eastAsia="Arial" w:cs="Arial"/>
          <w:color w:val="#000"/>
          <w:sz w:val="24"/>
          <w:szCs w:val="24"/>
        </w:rPr>
        <w:t xml:space="preserve"> 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 </w:t>
      </w:r>
    </w:p>
    <w:p>
      <w:pPr>
        <w:numPr>
          <w:ilvl w:val="0"/>
          <w:numId w:val="2"/>
        </w:numPr>
      </w:pPr>
      <w:r>
        <w:rPr>
          <w:rFonts w:ascii="Arial" w:hAnsi="Arial" w:eastAsia="Arial" w:cs="Arial"/>
          <w:color w:val="#000"/>
          <w:sz w:val="24"/>
          <w:szCs w:val="24"/>
        </w:rPr>
        <w:t xml:space="preserve">Salida en abril, Mayo y Junio: lunes, miércoles y sábado </w:t>
      </w:r>
    </w:p>
    <w:p>
      <w:pPr>
        <w:numPr>
          <w:ilvl w:val="0"/>
          <w:numId w:val="2"/>
        </w:numPr>
      </w:pPr>
      <w:r>
        <w:rPr>
          <w:rFonts w:ascii="Arial" w:hAnsi="Arial" w:eastAsia="Arial" w:cs="Arial"/>
          <w:color w:val="#000"/>
          <w:sz w:val="24"/>
          <w:szCs w:val="24"/>
        </w:rPr>
        <w:t xml:space="preserve"> Salida en Julio, Agosto y Septiembre: lunes, miércoles, sábado y domingo. </w:t>
      </w:r>
    </w:p>
    <w:p>
      <w:pPr>
        <w:numPr>
          <w:ilvl w:val="0"/>
          <w:numId w:val="2"/>
        </w:numPr>
      </w:pPr>
      <w:r>
        <w:rPr>
          <w:rFonts w:ascii="Arial" w:hAnsi="Arial" w:eastAsia="Arial" w:cs="Arial"/>
          <w:color w:val="#000"/>
          <w:sz w:val="24"/>
          <w:szCs w:val="24"/>
        </w:rPr>
        <w:t xml:space="preserve"> Salida en Octubre, Noviembre y Diciembre: lunes, miércoles, viernes, sábado y domingo. </w:t>
      </w:r>
    </w:p>
    <w:p>
      <w:pPr>
        <w:numPr>
          <w:ilvl w:val="0"/>
          <w:numId w:val="2"/>
        </w:numPr>
      </w:pPr>
      <w:r>
        <w:rPr>
          <w:rFonts w:ascii="Arial" w:hAnsi="Arial" w:eastAsia="Arial" w:cs="Arial"/>
          <w:color w:val="#000"/>
          <w:sz w:val="24"/>
          <w:szCs w:val="24"/>
        </w:rPr>
        <w:t xml:space="preserve"> De enero a marzo, pregunta al vendedor los días que sale elprograma.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F379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2024-04-28T17:44:58-04:00</dcterms:created>
  <dcterms:modified xsi:type="dcterms:W3CDTF">2024-04-28T17:44:58-04:00</dcterms:modified>
</cp:coreProperties>
</file>

<file path=docProps/custom.xml><?xml version="1.0" encoding="utf-8"?>
<Properties xmlns="http://schemas.openxmlformats.org/officeDocument/2006/custom-properties" xmlns:vt="http://schemas.openxmlformats.org/officeDocument/2006/docPropsVTypes"/>
</file>